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17" w:rsidRPr="00221600" w:rsidRDefault="00120617" w:rsidP="00480288">
      <w:pPr>
        <w:jc w:val="both"/>
        <w:rPr>
          <w:rFonts w:cs="Times New Roman"/>
          <w:sz w:val="18"/>
          <w:szCs w:val="18"/>
          <w:lang w:val="kk-KZ"/>
        </w:rPr>
      </w:pPr>
    </w:p>
    <w:p w:rsidR="000C709C" w:rsidRPr="00221600" w:rsidRDefault="00954889" w:rsidP="00954889">
      <w:pPr>
        <w:jc w:val="center"/>
        <w:rPr>
          <w:rFonts w:cs="Times New Roman"/>
          <w:sz w:val="18"/>
          <w:szCs w:val="18"/>
        </w:rPr>
      </w:pPr>
      <w:bookmarkStart w:id="0" w:name="_GoBack"/>
      <w:bookmarkEnd w:id="0"/>
      <w:r w:rsidRPr="00221600">
        <w:rPr>
          <w:rFonts w:cs="Times New Roman"/>
          <w:sz w:val="18"/>
          <w:szCs w:val="18"/>
        </w:rPr>
        <w:t xml:space="preserve">Биология 7 </w:t>
      </w:r>
      <w:proofErr w:type="spellStart"/>
      <w:r w:rsidRPr="00221600">
        <w:rPr>
          <w:rFonts w:cs="Times New Roman"/>
          <w:sz w:val="18"/>
          <w:szCs w:val="18"/>
        </w:rPr>
        <w:t>сынып</w:t>
      </w:r>
      <w:proofErr w:type="spellEnd"/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449"/>
        <w:gridCol w:w="367"/>
        <w:gridCol w:w="3295"/>
        <w:gridCol w:w="567"/>
        <w:gridCol w:w="1701"/>
        <w:gridCol w:w="1701"/>
        <w:gridCol w:w="1985"/>
        <w:gridCol w:w="2126"/>
        <w:gridCol w:w="2126"/>
        <w:gridCol w:w="1560"/>
      </w:tblGrid>
      <w:tr w:rsidR="00E01CE5" w:rsidRPr="00221600" w:rsidTr="00E01CE5">
        <w:trPr>
          <w:trHeight w:val="654"/>
        </w:trPr>
        <w:tc>
          <w:tcPr>
            <w:tcW w:w="816" w:type="dxa"/>
            <w:gridSpan w:val="2"/>
          </w:tcPr>
          <w:p w:rsidR="00E01CE5" w:rsidRPr="00221600" w:rsidRDefault="00E01CE5" w:rsidP="00954889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№</w:t>
            </w:r>
          </w:p>
          <w:p w:rsidR="00E01CE5" w:rsidRPr="00221600" w:rsidRDefault="00E01CE5" w:rsidP="00954889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п</w:t>
            </w:r>
          </w:p>
        </w:tc>
        <w:tc>
          <w:tcPr>
            <w:tcW w:w="3862" w:type="dxa"/>
            <w:gridSpan w:val="2"/>
          </w:tcPr>
          <w:p w:rsidR="00E01CE5" w:rsidRPr="00221600" w:rsidRDefault="00E01CE5" w:rsidP="00954889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Тақырыптар, сағат саны</w:t>
            </w:r>
          </w:p>
        </w:tc>
        <w:tc>
          <w:tcPr>
            <w:tcW w:w="1701" w:type="dxa"/>
          </w:tcPr>
          <w:p w:rsidR="00E01CE5" w:rsidRPr="00221600" w:rsidRDefault="00E01CE5" w:rsidP="00647A52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Мақсаттары</w:t>
            </w:r>
          </w:p>
        </w:tc>
        <w:tc>
          <w:tcPr>
            <w:tcW w:w="1701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Оқытуда қолданыла-тын  әдіс-тәсілдер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Сабақта 7 модульдің кіріктірілуі</w:t>
            </w:r>
          </w:p>
        </w:tc>
        <w:tc>
          <w:tcPr>
            <w:tcW w:w="2126" w:type="dxa"/>
          </w:tcPr>
          <w:p w:rsidR="00E01CE5" w:rsidRPr="00221600" w:rsidRDefault="00E01CE5" w:rsidP="00647A52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Күтілетінң  нәтижесі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Үйрену  мақсатында бағаны  қоса, бағалау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b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/>
                <w:sz w:val="18"/>
                <w:szCs w:val="18"/>
                <w:lang w:val="kk-KZ"/>
              </w:rPr>
              <w:t>Барлық оқушыларды сабаққа тарту  жұмысы</w:t>
            </w:r>
          </w:p>
        </w:tc>
      </w:tr>
      <w:tr w:rsidR="007D1DE8" w:rsidRPr="00221600" w:rsidTr="00E01CE5">
        <w:tc>
          <w:tcPr>
            <w:tcW w:w="6379" w:type="dxa"/>
            <w:gridSpan w:val="5"/>
          </w:tcPr>
          <w:p w:rsidR="00F674EF" w:rsidRPr="00221600" w:rsidRDefault="00F674EF" w:rsidP="007D1DE8">
            <w:pPr>
              <w:contextualSpacing/>
              <w:rPr>
                <w:rFonts w:cs="Times New Roman"/>
                <w:b/>
                <w:sz w:val="18"/>
                <w:szCs w:val="18"/>
              </w:rPr>
            </w:pPr>
            <w:proofErr w:type="spellStart"/>
            <w:r w:rsidRPr="00221600">
              <w:rPr>
                <w:rFonts w:cs="Times New Roman"/>
                <w:b/>
                <w:color w:val="000000"/>
                <w:sz w:val="18"/>
                <w:szCs w:val="18"/>
              </w:rPr>
              <w:t>Кіріспе</w:t>
            </w:r>
            <w:proofErr w:type="spellEnd"/>
            <w:r w:rsidRPr="00221600">
              <w:rPr>
                <w:rFonts w:cs="Times New Roman"/>
                <w:color w:val="000000"/>
                <w:sz w:val="18"/>
                <w:szCs w:val="18"/>
              </w:rPr>
              <w:t>(1 сағат).</w:t>
            </w:r>
          </w:p>
        </w:tc>
        <w:tc>
          <w:tcPr>
            <w:tcW w:w="1701" w:type="dxa"/>
          </w:tcPr>
          <w:p w:rsidR="00F674EF" w:rsidRPr="00221600" w:rsidRDefault="00F674EF" w:rsidP="00F674EF">
            <w:pPr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F674EF" w:rsidRPr="00221600" w:rsidRDefault="00F674EF" w:rsidP="00F674EF">
            <w:pPr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674EF" w:rsidRPr="00221600" w:rsidRDefault="00F674EF" w:rsidP="00F674EF">
            <w:pPr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gridSpan w:val="2"/>
          </w:tcPr>
          <w:p w:rsidR="00F674EF" w:rsidRPr="00221600" w:rsidRDefault="00F674EF" w:rsidP="00F674EF">
            <w:pPr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E01CE5" w:rsidRPr="00221600" w:rsidTr="004D2FAF">
        <w:tc>
          <w:tcPr>
            <w:tcW w:w="449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67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Зоология — жануарлардүниесі туралы ғылым. Жануарлардың көптүрлілігі, олардыңтаралуы. Жабайыжәнеүйжануарлары. </w:t>
            </w:r>
            <w:r w:rsidRPr="00221600">
              <w:rPr>
                <w:rFonts w:cs="Times New Roman"/>
                <w:color w:val="000000"/>
                <w:sz w:val="18"/>
                <w:szCs w:val="18"/>
              </w:rPr>
              <w:t>Жануарлардыңтабиғибірлестіктердегіорны мен рөлі.  Жануарлардүниесінқорғау.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487330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Оқушыларға оқытудың  жаңа  әдіс-тәсілдерін үйретіп, өз бетінше  және топпен  жұмыс  істеу дағдыларын қалыптастырып дамыту</w:t>
            </w:r>
          </w:p>
        </w:tc>
        <w:tc>
          <w:tcPr>
            <w:tcW w:w="1701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Ойын, ББУ, тренинг,</w:t>
            </w:r>
          </w:p>
          <w:p w:rsidR="00E01CE5" w:rsidRPr="00221600" w:rsidRDefault="00E01CE5" w:rsidP="00320E55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Кім жылдам</w:t>
            </w:r>
          </w:p>
          <w:p w:rsidR="00E01CE5" w:rsidRPr="00221600" w:rsidRDefault="00E01CE5" w:rsidP="001B0A68">
            <w:pPr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аквариум ойыны</w:t>
            </w:r>
          </w:p>
          <w:p w:rsidR="00E01CE5" w:rsidRPr="00221600" w:rsidRDefault="00E01CE5" w:rsidP="00320E55">
            <w:pPr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Семантикалық</w:t>
            </w:r>
          </w:p>
          <w:p w:rsidR="00E01CE5" w:rsidRPr="00221600" w:rsidRDefault="00E01CE5" w:rsidP="00320E55">
            <w:pPr>
              <w:rPr>
                <w:rFonts w:eastAsia="Times New Roman" w:cs="Times New Roman"/>
                <w:sz w:val="18"/>
                <w:szCs w:val="18"/>
                <w:lang w:val="en-US" w:eastAsia="ar-SA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карта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Оқытудағы жаңа тәсілдер, СТО, Көшбасшылық, жас ерекшеліктеріне  сәйкес оқыту, Талантты  және дарынды  балаларды оқыту, ОүБ және оқуды бағалау,</w:t>
            </w:r>
          </w:p>
        </w:tc>
        <w:tc>
          <w:tcPr>
            <w:tcW w:w="2126" w:type="dxa"/>
          </w:tcPr>
          <w:p w:rsidR="00E01CE5" w:rsidRPr="00221600" w:rsidRDefault="00E01CE5" w:rsidP="00F11037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>Зоология — жануарлардүниесі туралы ғылым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  оқытатынын біліп түсінеді. Топпен жұмыс жасауға дағдыланады. .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Критерийлер бойынша  топтық  және өзін-өзі бағалау. Сонымен қатар жиынтық бағалау.</w:t>
            </w:r>
          </w:p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Рефлексия  арқылы білімдерін  тексеру.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Оқушылардың  жеке қабілеттеріне қарай  тапсырмалар және сұрақтар  беру  арқылы.</w:t>
            </w:r>
          </w:p>
        </w:tc>
      </w:tr>
      <w:tr w:rsidR="00E01CE5" w:rsidRPr="00221600" w:rsidTr="004D2FAF">
        <w:tc>
          <w:tcPr>
            <w:tcW w:w="449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367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color w:val="000000"/>
                <w:sz w:val="18"/>
                <w:szCs w:val="18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Жануарлардың негізгі жүйелік топтары: Дүние, Дүние тармағы, Тип, Класс, Отряд, Тұқымдас, Туыс, түр, популяция. </w:t>
            </w:r>
            <w:proofErr w:type="spellStart"/>
            <w:r w:rsidRPr="00221600">
              <w:rPr>
                <w:rFonts w:cs="Times New Roman"/>
                <w:color w:val="000000"/>
                <w:sz w:val="18"/>
                <w:szCs w:val="18"/>
              </w:rPr>
              <w:t>Жануарларды</w:t>
            </w:r>
            <w:proofErr w:type="spellEnd"/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221600">
              <w:rPr>
                <w:rFonts w:cs="Times New Roman"/>
                <w:color w:val="000000"/>
                <w:sz w:val="18"/>
                <w:szCs w:val="18"/>
              </w:rPr>
              <w:t>жіктеудің</w:t>
            </w: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221600">
              <w:rPr>
                <w:rFonts w:cs="Times New Roman"/>
                <w:color w:val="000000"/>
                <w:sz w:val="18"/>
                <w:szCs w:val="18"/>
              </w:rPr>
              <w:t>маңызы.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Оқушыларға оқытудың  жаңа  әдіс-тәсілдерін үйретіп, өз бетінше  және топпен  жұмыс  істеу дағдыларын қалыптастырып дамыту</w:t>
            </w:r>
          </w:p>
        </w:tc>
        <w:tc>
          <w:tcPr>
            <w:tcW w:w="1701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 xml:space="preserve">Жигсо ІІ әдісі   «Миға шабуыл»  сұрақ-жауап әдісі, БҮҮ кестесі, </w:t>
            </w:r>
          </w:p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Ассосaция</w:t>
            </w:r>
          </w:p>
          <w:p w:rsidR="00E01CE5" w:rsidRPr="00221600" w:rsidRDefault="00E01CE5" w:rsidP="00320E55">
            <w:pPr>
              <w:suppressAutoHyphens/>
              <w:snapToGrid w:val="0"/>
              <w:jc w:val="center"/>
              <w:rPr>
                <w:rFonts w:eastAsia="Times New Roman" w:cs="Times New Roman"/>
                <w:sz w:val="18"/>
                <w:szCs w:val="18"/>
                <w:lang w:val="kk-KZ" w:eastAsia="ar-SA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Кім алғыр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Оқытудағы жаңа тәсілдер, СТО, Көшбасшылық, жас ерекшеліктеріне  сәйкес оқыту, Талантты  және дарынды  балаларды оқыту, ОүБ және оқуды бағалау,</w:t>
            </w:r>
          </w:p>
        </w:tc>
        <w:tc>
          <w:tcPr>
            <w:tcW w:w="2126" w:type="dxa"/>
          </w:tcPr>
          <w:p w:rsidR="00E01CE5" w:rsidRPr="00221600" w:rsidRDefault="00E01CE5" w:rsidP="00BF3600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>Жануарлардың негізгі жүйелік топтары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туралы малғүматтар алады,танысады.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Критерийлер бойынша топтар бір-бірін бағалайды және өзін-өзі бағалайды.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Топтарда рөлдерді ауыстыру арқылы, түрлі деңгейлік тапсырмалар арқылы.</w:t>
            </w:r>
          </w:p>
        </w:tc>
      </w:tr>
      <w:tr w:rsidR="00E01CE5" w:rsidRPr="00221600" w:rsidTr="004D2FAF">
        <w:tc>
          <w:tcPr>
            <w:tcW w:w="449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367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b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>Зоология ғылымының қысқаша даму тарихы. Зоологияның Қазақстан Республикасында ғылым ретінде дамуы.Алғашқы бақылау үзігі.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Оқушыларға оқытудың  жаңа  әдіс-тәсілдерін үйретіп, өз бетінше  және топпен  жұмыс  істеу дағдыларын қалыптастырып дамыту</w:t>
            </w:r>
          </w:p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</w:tcPr>
          <w:p w:rsidR="00E01CE5" w:rsidRPr="00221600" w:rsidRDefault="00E01CE5" w:rsidP="00320E55">
            <w:pPr>
              <w:suppressAutoHyphens/>
              <w:snapToGrid w:val="0"/>
              <w:jc w:val="center"/>
              <w:rPr>
                <w:rFonts w:eastAsia="Times New Roman" w:cs="Times New Roman"/>
                <w:sz w:val="18"/>
                <w:szCs w:val="18"/>
                <w:lang w:val="kk-KZ" w:eastAsia="ar-SA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Кім жылдам»   БҮҮ кестесі,  «Миға шабуыл» автор орындығы Жигсо І әдісі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Оқытудағы жаңа тәсілдер, СТО, Көшбасшылық, жас ерекшеліктеріне  сәйкес оқыту, Талантты  және дарынды  балаларды оқыту, ОүБ және оқуды бағалау,</w:t>
            </w:r>
          </w:p>
        </w:tc>
        <w:tc>
          <w:tcPr>
            <w:tcW w:w="2126" w:type="dxa"/>
          </w:tcPr>
          <w:p w:rsidR="00E01CE5" w:rsidRPr="00221600" w:rsidRDefault="00E01CE5" w:rsidP="00BF3600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Оқушылар </w:t>
            </w: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>Зоология ғылымының қысқаша даму тарихы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туралы мәліметтер қалай  жинақталғаны  жайлы түсініктерін дамытып, оқып үйренеді.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Оқушылардың  өзін-өзі  бағалауы  және топтағы мүшелерді бағалау. Рефлексия  арқылы  білімдеріне талдау жасау.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Дарынды және үлгерімі төмен оқушыларды  сабаққа тарту. Топтық тапсырмалар беру арқылы.</w:t>
            </w:r>
          </w:p>
        </w:tc>
      </w:tr>
      <w:tr w:rsidR="00E01CE5" w:rsidRPr="00221600" w:rsidTr="004D2FAF">
        <w:tc>
          <w:tcPr>
            <w:tcW w:w="449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367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Кәдімгі амеба организм екендігі. Сыртқы және ішкі құрылысы (цитоплазма, ядро, вакуольдер). Біржасушалы организмдердің тіршілік әрекеттері: қозғалуы,  қоректенуі,  тыныс алуы, зәр шығаруы, </w:t>
            </w: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lastRenderedPageBreak/>
              <w:t>осмореттелуі, көбейуі, циста түзуі.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lastRenderedPageBreak/>
              <w:t>Оқушыларға оқытудың  жаңа  әдіс-тәсілдерін үйретіп, өз бетінше  және топпен  жұмыс  істеу дағдыларын қалыптастырып дамыту</w:t>
            </w:r>
          </w:p>
        </w:tc>
        <w:tc>
          <w:tcPr>
            <w:tcW w:w="1701" w:type="dxa"/>
          </w:tcPr>
          <w:p w:rsidR="00E01CE5" w:rsidRPr="00221600" w:rsidRDefault="00E01CE5" w:rsidP="00F7119B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Миға шабуыл</w:t>
            </w:r>
          </w:p>
          <w:p w:rsidR="00E01CE5" w:rsidRPr="00221600" w:rsidRDefault="00E01CE5" w:rsidP="00F7119B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Автрорлық орындық</w:t>
            </w:r>
          </w:p>
          <w:p w:rsidR="00E01CE5" w:rsidRPr="00221600" w:rsidRDefault="00E01CE5" w:rsidP="00F7119B">
            <w:pPr>
              <w:jc w:val="center"/>
              <w:rPr>
                <w:rFonts w:eastAsia="Times New Roman" w:cs="Times New Roman"/>
                <w:sz w:val="18"/>
                <w:szCs w:val="18"/>
                <w:lang w:val="kk-KZ" w:eastAsia="ar-SA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Жигсо әдісі Смантикалық карта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Оқытудағы жаңа тәсілдер, СТО, Көшбасшылық, жас ерекшеліктеріне  сәйкес оқыту, Талантты  және 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lastRenderedPageBreak/>
              <w:t>дарынды  балаларды оқыту, ОүБ және оқуды бағалау,</w:t>
            </w:r>
          </w:p>
        </w:tc>
        <w:tc>
          <w:tcPr>
            <w:tcW w:w="2126" w:type="dxa"/>
          </w:tcPr>
          <w:p w:rsidR="00E01CE5" w:rsidRPr="00221600" w:rsidRDefault="00E01CE5" w:rsidP="00BF3600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lastRenderedPageBreak/>
              <w:t>Кәдімгі амеба организм екендігі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 туралы  мәлімет алады. Қозғалысы  туралы  оқып  үйренеді.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Критерийлер бойынша бағалау және өзін-өзі бағалайды.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Оқушылардың  жеке қабілеттеріне қарай  тапсырмалар және сұрақтар  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lastRenderedPageBreak/>
              <w:t>беру  арқылы.</w:t>
            </w:r>
          </w:p>
        </w:tc>
      </w:tr>
      <w:tr w:rsidR="00E01CE5" w:rsidRPr="00221600" w:rsidTr="004D2FAF">
        <w:trPr>
          <w:trHeight w:val="1771"/>
        </w:trPr>
        <w:tc>
          <w:tcPr>
            <w:tcW w:w="449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lastRenderedPageBreak/>
              <w:t>5</w:t>
            </w:r>
          </w:p>
        </w:tc>
        <w:tc>
          <w:tcPr>
            <w:tcW w:w="367" w:type="dxa"/>
          </w:tcPr>
          <w:p w:rsidR="00E01CE5" w:rsidRPr="00221600" w:rsidRDefault="00E01CE5" w:rsidP="00A1040F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b/>
                <w:color w:val="000000"/>
                <w:sz w:val="18"/>
                <w:szCs w:val="18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 xml:space="preserve">Жасыл евглена — жануарлар мен өсімдіктерге тән белгілердің қатарынан екеуін де біріктірген  қарапайым жәндік. </w:t>
            </w:r>
            <w:r w:rsidRPr="00221600">
              <w:rPr>
                <w:rFonts w:cs="Times New Roman"/>
                <w:color w:val="000000"/>
                <w:sz w:val="18"/>
                <w:szCs w:val="18"/>
              </w:rPr>
              <w:t>Колониялыталшықтылар.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</w:t>
            </w:r>
            <w:r w:rsidR="00FB14C4" w:rsidRPr="00221600">
              <w:rPr>
                <w:rFonts w:cs="Times New Roman"/>
                <w:sz w:val="18"/>
                <w:szCs w:val="18"/>
                <w:lang w:val="kk-KZ"/>
              </w:rPr>
              <w:t>Оқушылар жасыл эвглена туралы оқиды, топта жұмыс жасап, мәтінді талдайды, қорытындылайды, формативті бағалайды.</w:t>
            </w:r>
            <w:r w:rsidR="00FB14C4" w:rsidRPr="00221600">
              <w:rPr>
                <w:rFonts w:cs="Times New Roman"/>
                <w:sz w:val="18"/>
                <w:szCs w:val="18"/>
                <w:lang w:val="kk-KZ"/>
              </w:rPr>
              <w:br/>
            </w:r>
          </w:p>
        </w:tc>
        <w:tc>
          <w:tcPr>
            <w:tcW w:w="1701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 xml:space="preserve">Жигсо І әдісі   «Миға шабуыл»  сұрақ-жауап әдісі, БҮҮ кестесі, </w:t>
            </w:r>
          </w:p>
          <w:p w:rsidR="00E01CE5" w:rsidRPr="00221600" w:rsidRDefault="00E01CE5" w:rsidP="00320E55">
            <w:pPr>
              <w:jc w:val="center"/>
              <w:rPr>
                <w:rFonts w:eastAsia="Times New Roman" w:cs="Times New Roman"/>
                <w:sz w:val="18"/>
                <w:szCs w:val="18"/>
                <w:lang w:val="kk-KZ" w:eastAsia="ar-SA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Семантикалық карта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Оқытудағы жаңа тәсілдер, СТО, Көшбасшылық, жас ерекшеліктеріне  сәйкес оқыту, Талантты  және дарынды  балаларды оқыту, ОүБ және оқуды бағалау,</w:t>
            </w:r>
          </w:p>
        </w:tc>
        <w:tc>
          <w:tcPr>
            <w:tcW w:w="2126" w:type="dxa"/>
          </w:tcPr>
          <w:p w:rsidR="00FB14C4" w:rsidRPr="00221600" w:rsidRDefault="00FB14C4" w:rsidP="00FB14C4">
            <w:pPr>
              <w:tabs>
                <w:tab w:val="left" w:pos="1754"/>
              </w:tabs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Берілген тақырыптың өзектілігін таба алады;</w:t>
            </w:r>
          </w:p>
          <w:p w:rsidR="00FB14C4" w:rsidRPr="00221600" w:rsidRDefault="00FB14C4" w:rsidP="00FB14C4">
            <w:pPr>
              <w:tabs>
                <w:tab w:val="left" w:pos="1754"/>
              </w:tabs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Мәтін бойынша жұмыс жасауға дағдалынады;</w:t>
            </w:r>
          </w:p>
          <w:p w:rsidR="00FB14C4" w:rsidRPr="00221600" w:rsidRDefault="00FB14C4" w:rsidP="00FB14C4">
            <w:pPr>
              <w:tabs>
                <w:tab w:val="left" w:pos="1754"/>
              </w:tabs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Ой бөлісі мен пікір алмасуға дағдыланады;</w:t>
            </w:r>
          </w:p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Критерийлер бойынша топтар бір-бірін бағалайды және өзін-өзі бағалайды.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Топтарда рөлдерді ауыстыру арқылы, түрлі деңгейлік тапсырмалар арқылы.</w:t>
            </w:r>
          </w:p>
        </w:tc>
      </w:tr>
      <w:tr w:rsidR="00E01CE5" w:rsidRPr="00221600" w:rsidTr="004D2FAF">
        <w:tc>
          <w:tcPr>
            <w:tcW w:w="449" w:type="dxa"/>
          </w:tcPr>
          <w:p w:rsidR="00E01CE5" w:rsidRPr="00221600" w:rsidRDefault="00E01CE5" w:rsidP="00954889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367" w:type="dxa"/>
          </w:tcPr>
          <w:p w:rsidR="00E01CE5" w:rsidRPr="00221600" w:rsidRDefault="00E01CE5" w:rsidP="00954889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3295" w:type="dxa"/>
          </w:tcPr>
          <w:p w:rsidR="00E01CE5" w:rsidRPr="00221600" w:rsidRDefault="00E01CE5" w:rsidP="007D1DE8">
            <w:pPr>
              <w:contextualSpacing/>
              <w:rPr>
                <w:rFonts w:cs="Times New Roman"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/>
                <w:sz w:val="18"/>
                <w:szCs w:val="18"/>
                <w:lang w:val="kk-KZ"/>
              </w:rPr>
              <w:t>Кірпікшелі кебісше — күрделі құрылысты қарапайым жәндік. Жыныстық  процесс. Жорғалап қозғалатын және отырықшы инфузориялар. Ірі қара малдармен селбесіп тіршілік ететін ифузориялар.</w:t>
            </w:r>
          </w:p>
          <w:p w:rsidR="00E01CE5" w:rsidRPr="00221600" w:rsidRDefault="00E01CE5" w:rsidP="007D1DE8">
            <w:pPr>
              <w:contextualSpacing/>
              <w:jc w:val="center"/>
              <w:rPr>
                <w:rFonts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bCs/>
                <w:color w:val="000000"/>
                <w:sz w:val="18"/>
                <w:szCs w:val="18"/>
                <w:lang w:val="kk-KZ"/>
              </w:rPr>
              <w:t>№ 1 зертханалық жұмыс.</w:t>
            </w:r>
          </w:p>
          <w:p w:rsidR="00E01CE5" w:rsidRPr="00221600" w:rsidRDefault="00E01CE5" w:rsidP="007D1DE8">
            <w:pPr>
              <w:pStyle w:val="11"/>
              <w:ind w:left="0"/>
              <w:contextualSpacing/>
              <w:jc w:val="both"/>
              <w:rPr>
                <w:rFonts w:asciiTheme="minorHAnsi" w:hAnsiTheme="minorHAnsi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asciiTheme="minorHAnsi" w:hAnsiTheme="minorHAnsi" w:cs="Times New Roman"/>
                <w:bCs/>
                <w:color w:val="000000"/>
                <w:sz w:val="18"/>
                <w:szCs w:val="18"/>
                <w:lang w:val="kk-KZ"/>
              </w:rPr>
              <w:t>Ашық су қоймасынан немесе  аквариумнан алынған</w:t>
            </w:r>
          </w:p>
          <w:p w:rsidR="00E01CE5" w:rsidRPr="00221600" w:rsidRDefault="00E01CE5" w:rsidP="007D1DE8">
            <w:pPr>
              <w:pStyle w:val="11"/>
              <w:ind w:left="0"/>
              <w:contextualSpacing/>
              <w:jc w:val="both"/>
              <w:rPr>
                <w:rFonts w:asciiTheme="minorHAnsi" w:hAnsiTheme="minorHAnsi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221600">
              <w:rPr>
                <w:rFonts w:asciiTheme="minorHAnsi" w:hAnsiTheme="minorHAnsi" w:cs="Times New Roman"/>
                <w:sz w:val="18"/>
                <w:szCs w:val="18"/>
                <w:lang w:val="kk-KZ"/>
              </w:rPr>
              <w:t>су тамшысындағы қарапайым организмдерді қарау.</w:t>
            </w:r>
          </w:p>
        </w:tc>
        <w:tc>
          <w:tcPr>
            <w:tcW w:w="2268" w:type="dxa"/>
            <w:gridSpan w:val="2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Оқушыларға оқытудың  жаңа  әдіс-тәсілдерін үйретіп, өз бетінше  және топпен  жұмыс  істеу дағдыларын қалыптастырып дамыту</w:t>
            </w:r>
          </w:p>
        </w:tc>
        <w:tc>
          <w:tcPr>
            <w:tcW w:w="1701" w:type="dxa"/>
          </w:tcPr>
          <w:p w:rsidR="00E01CE5" w:rsidRPr="00221600" w:rsidRDefault="00E01CE5" w:rsidP="00320E55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Миға шабуыл</w:t>
            </w:r>
          </w:p>
          <w:p w:rsidR="00E01CE5" w:rsidRPr="00221600" w:rsidRDefault="00E01CE5" w:rsidP="00320E55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Автрорлық орындық</w:t>
            </w:r>
          </w:p>
          <w:p w:rsidR="00E01CE5" w:rsidRPr="00221600" w:rsidRDefault="00E01CE5" w:rsidP="001B0A68">
            <w:pPr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Жигсо әдісі.</w:t>
            </w: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</w:p>
          <w:p w:rsidR="00E01CE5" w:rsidRPr="00221600" w:rsidRDefault="00E01CE5" w:rsidP="001B0A68">
            <w:pPr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color w:val="000000" w:themeColor="text1"/>
                <w:sz w:val="18"/>
                <w:szCs w:val="18"/>
                <w:lang w:val="kk-KZ"/>
              </w:rPr>
              <w:t>Венн дилграммасы</w:t>
            </w:r>
          </w:p>
        </w:tc>
        <w:tc>
          <w:tcPr>
            <w:tcW w:w="1985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Оқытудағы жаңа тәсілдер, СТО, Көшбасшылық, жас ерекшеліктеріне  сәйкес оқыту, Талантты  және дарынды  балаларды оқыту, ОүБ және оқуды бағалау,</w:t>
            </w:r>
          </w:p>
        </w:tc>
        <w:tc>
          <w:tcPr>
            <w:tcW w:w="2126" w:type="dxa"/>
          </w:tcPr>
          <w:p w:rsidR="00E01CE5" w:rsidRPr="00221600" w:rsidRDefault="00FB14C4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eastAsia="Times New Roman" w:cs="Times New Roman"/>
                <w:sz w:val="18"/>
                <w:szCs w:val="18"/>
                <w:lang w:val="kk-KZ" w:eastAsia="ru-RU"/>
              </w:rPr>
              <w:t>пікір айтуға бағыттау,өзін-өзі бағалау,ой өрісін тілін дамыту</w:t>
            </w:r>
            <w:r w:rsidRPr="00221600">
              <w:rPr>
                <w:rFonts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Критерийлер бойынша топтар бір-бірін бағалайды және өзін-өзі бағалайды.</w:t>
            </w:r>
          </w:p>
        </w:tc>
        <w:tc>
          <w:tcPr>
            <w:tcW w:w="1560" w:type="dxa"/>
          </w:tcPr>
          <w:p w:rsidR="00E01CE5" w:rsidRPr="00221600" w:rsidRDefault="00E01CE5" w:rsidP="00320E55">
            <w:pPr>
              <w:jc w:val="center"/>
              <w:rPr>
                <w:rFonts w:cs="Times New Roman"/>
                <w:sz w:val="18"/>
                <w:szCs w:val="18"/>
                <w:lang w:val="kk-KZ"/>
              </w:rPr>
            </w:pPr>
            <w:r w:rsidRPr="00221600">
              <w:rPr>
                <w:rFonts w:cs="Times New Roman"/>
                <w:sz w:val="18"/>
                <w:szCs w:val="18"/>
                <w:lang w:val="kk-KZ"/>
              </w:rPr>
              <w:t>Топтарда рөлдерді ауыстыру арқылы, түрлі деңгейлік тапсырмалар арқылы.</w:t>
            </w:r>
          </w:p>
        </w:tc>
      </w:tr>
    </w:tbl>
    <w:p w:rsidR="007D1DE8" w:rsidRPr="00221600" w:rsidRDefault="007D1DE8" w:rsidP="00401D43">
      <w:pPr>
        <w:jc w:val="center"/>
        <w:rPr>
          <w:rFonts w:cs="Times New Roman"/>
          <w:sz w:val="18"/>
          <w:szCs w:val="18"/>
          <w:lang w:val="kk-KZ"/>
        </w:rPr>
      </w:pPr>
    </w:p>
    <w:sectPr w:rsidR="007D1DE8" w:rsidRPr="00221600" w:rsidSect="009548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954889"/>
    <w:rsid w:val="00021651"/>
    <w:rsid w:val="000700CF"/>
    <w:rsid w:val="000C709C"/>
    <w:rsid w:val="000C79CD"/>
    <w:rsid w:val="00120617"/>
    <w:rsid w:val="00171A0E"/>
    <w:rsid w:val="001B0A68"/>
    <w:rsid w:val="00221600"/>
    <w:rsid w:val="00243772"/>
    <w:rsid w:val="0025276D"/>
    <w:rsid w:val="00262DAA"/>
    <w:rsid w:val="00266972"/>
    <w:rsid w:val="00281D92"/>
    <w:rsid w:val="002A7C4D"/>
    <w:rsid w:val="002F456C"/>
    <w:rsid w:val="00320E55"/>
    <w:rsid w:val="003303AE"/>
    <w:rsid w:val="00344BA2"/>
    <w:rsid w:val="00351258"/>
    <w:rsid w:val="003B23E9"/>
    <w:rsid w:val="003B358F"/>
    <w:rsid w:val="00401D43"/>
    <w:rsid w:val="00437023"/>
    <w:rsid w:val="00440920"/>
    <w:rsid w:val="00480288"/>
    <w:rsid w:val="004839E5"/>
    <w:rsid w:val="00487330"/>
    <w:rsid w:val="004D2FAF"/>
    <w:rsid w:val="004D5FFF"/>
    <w:rsid w:val="004F17C8"/>
    <w:rsid w:val="00520869"/>
    <w:rsid w:val="0053259E"/>
    <w:rsid w:val="005A7679"/>
    <w:rsid w:val="0060134C"/>
    <w:rsid w:val="00647A52"/>
    <w:rsid w:val="00713345"/>
    <w:rsid w:val="007134A4"/>
    <w:rsid w:val="007D1DE8"/>
    <w:rsid w:val="00810D8A"/>
    <w:rsid w:val="00850624"/>
    <w:rsid w:val="00954889"/>
    <w:rsid w:val="00962D4F"/>
    <w:rsid w:val="00A1040F"/>
    <w:rsid w:val="00A3456E"/>
    <w:rsid w:val="00A56F11"/>
    <w:rsid w:val="00AA28DC"/>
    <w:rsid w:val="00B03D6C"/>
    <w:rsid w:val="00B04E97"/>
    <w:rsid w:val="00B61DAB"/>
    <w:rsid w:val="00BE2AE9"/>
    <w:rsid w:val="00BF3600"/>
    <w:rsid w:val="00C23601"/>
    <w:rsid w:val="00C5356F"/>
    <w:rsid w:val="00C56259"/>
    <w:rsid w:val="00CB3420"/>
    <w:rsid w:val="00CD22F0"/>
    <w:rsid w:val="00CD6D38"/>
    <w:rsid w:val="00CE1C0E"/>
    <w:rsid w:val="00D07ADB"/>
    <w:rsid w:val="00D1507A"/>
    <w:rsid w:val="00D36A64"/>
    <w:rsid w:val="00E01CE5"/>
    <w:rsid w:val="00E022B0"/>
    <w:rsid w:val="00EC4532"/>
    <w:rsid w:val="00EE3783"/>
    <w:rsid w:val="00EF5F24"/>
    <w:rsid w:val="00F11037"/>
    <w:rsid w:val="00F170BB"/>
    <w:rsid w:val="00F674EF"/>
    <w:rsid w:val="00F7119B"/>
    <w:rsid w:val="00FA1170"/>
    <w:rsid w:val="00FB1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9C"/>
  </w:style>
  <w:style w:type="paragraph" w:styleId="1">
    <w:name w:val="heading 1"/>
    <w:basedOn w:val="a"/>
    <w:next w:val="a"/>
    <w:link w:val="10"/>
    <w:uiPriority w:val="9"/>
    <w:qFormat/>
    <w:rsid w:val="00647A5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A52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A52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A52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A52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A52"/>
    <w:pPr>
      <w:spacing w:before="240" w:after="60" w:line="240" w:lineRule="auto"/>
      <w:outlineLvl w:val="5"/>
    </w:pPr>
    <w:rPr>
      <w:rFonts w:eastAsiaTheme="minorEastAsia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A52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A52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A52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ListParagraph"/>
    <w:rsid w:val="00171A0E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7A52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647A52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647A52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647A52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647A52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647A52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647A52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647A52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647A52"/>
    <w:rPr>
      <w:rFonts w:asciiTheme="majorHAnsi" w:eastAsiaTheme="majorEastAsia" w:hAnsiTheme="majorHAnsi" w:cs="Times New Roman"/>
      <w:lang w:val="en-US" w:bidi="en-US"/>
    </w:rPr>
  </w:style>
  <w:style w:type="character" w:customStyle="1" w:styleId="a4">
    <w:name w:val="Название Знак"/>
    <w:basedOn w:val="a0"/>
    <w:link w:val="a5"/>
    <w:uiPriority w:val="10"/>
    <w:rsid w:val="00647A52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5">
    <w:name w:val="Title"/>
    <w:basedOn w:val="a"/>
    <w:next w:val="a"/>
    <w:link w:val="a4"/>
    <w:uiPriority w:val="10"/>
    <w:qFormat/>
    <w:rsid w:val="00647A52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6">
    <w:name w:val="Подзаголовок Знак"/>
    <w:basedOn w:val="a0"/>
    <w:link w:val="a7"/>
    <w:uiPriority w:val="11"/>
    <w:rsid w:val="00647A52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a7">
    <w:name w:val="Subtitle"/>
    <w:basedOn w:val="a"/>
    <w:next w:val="a"/>
    <w:link w:val="a6"/>
    <w:uiPriority w:val="11"/>
    <w:qFormat/>
    <w:rsid w:val="00647A52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21">
    <w:name w:val="Цитата 2 Знак"/>
    <w:basedOn w:val="a0"/>
    <w:link w:val="22"/>
    <w:uiPriority w:val="29"/>
    <w:rsid w:val="00647A52"/>
    <w:rPr>
      <w:rFonts w:eastAsiaTheme="minorEastAsia" w:cs="Times New Roman"/>
      <w:i/>
      <w:sz w:val="24"/>
      <w:szCs w:val="24"/>
      <w:lang w:val="en-US" w:bidi="en-US"/>
    </w:rPr>
  </w:style>
  <w:style w:type="paragraph" w:styleId="22">
    <w:name w:val="Quote"/>
    <w:basedOn w:val="a"/>
    <w:next w:val="a"/>
    <w:link w:val="21"/>
    <w:uiPriority w:val="29"/>
    <w:qFormat/>
    <w:rsid w:val="00647A52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a8">
    <w:name w:val="Выделенная цитата Знак"/>
    <w:basedOn w:val="a0"/>
    <w:link w:val="a9"/>
    <w:uiPriority w:val="30"/>
    <w:rsid w:val="00647A52"/>
    <w:rPr>
      <w:rFonts w:eastAsiaTheme="minorEastAsia" w:cs="Times New Roman"/>
      <w:b/>
      <w:i/>
      <w:sz w:val="24"/>
      <w:lang w:val="en-US" w:bidi="en-US"/>
    </w:rPr>
  </w:style>
  <w:style w:type="paragraph" w:styleId="a9">
    <w:name w:val="Intense Quote"/>
    <w:basedOn w:val="a"/>
    <w:next w:val="a"/>
    <w:link w:val="a8"/>
    <w:uiPriority w:val="30"/>
    <w:qFormat/>
    <w:rsid w:val="00647A52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ListParagraph">
    <w:name w:val="List Paragraph Знак"/>
    <w:basedOn w:val="a0"/>
    <w:link w:val="11"/>
    <w:locked/>
    <w:rsid w:val="00D1507A"/>
    <w:rPr>
      <w:rFonts w:ascii="Calibri" w:eastAsia="Times New Roman" w:hAnsi="Calibri" w:cs="Calibri"/>
      <w:lang w:eastAsia="ru-RU"/>
    </w:rPr>
  </w:style>
  <w:style w:type="paragraph" w:styleId="aa">
    <w:name w:val="No Spacing"/>
    <w:link w:val="ab"/>
    <w:uiPriority w:val="1"/>
    <w:qFormat/>
    <w:rsid w:val="00266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4D2F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358F"/>
  </w:style>
  <w:style w:type="paragraph" w:styleId="ac">
    <w:name w:val="Normal (Web)"/>
    <w:aliases w:val="Знак Знак,Обычный (Web),Знак,Обычный (веб)1"/>
    <w:basedOn w:val="a"/>
    <w:uiPriority w:val="99"/>
    <w:unhideWhenUsed/>
    <w:rsid w:val="00B0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0330-A83F-4C83-9523-2AFBBB2E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Ведрусс</cp:lastModifiedBy>
  <cp:revision>3</cp:revision>
  <dcterms:created xsi:type="dcterms:W3CDTF">2013-09-04T12:14:00Z</dcterms:created>
  <dcterms:modified xsi:type="dcterms:W3CDTF">2016-09-21T13:52:00Z</dcterms:modified>
</cp:coreProperties>
</file>